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4291">
        <w:rPr>
          <w:rFonts w:ascii="Times New Roman" w:hAnsi="Times New Roman" w:cs="Times New Roman"/>
          <w:b/>
          <w:sz w:val="24"/>
          <w:szCs w:val="24"/>
        </w:rPr>
        <w:t>20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F705B1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DC4291">
        <w:rPr>
          <w:rFonts w:ascii="Times New Roman" w:hAnsi="Times New Roman" w:cs="Times New Roman"/>
          <w:sz w:val="24"/>
          <w:szCs w:val="24"/>
        </w:rPr>
        <w:t>27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DC4291" w:rsidTr="00DC4291">
        <w:tc>
          <w:tcPr>
            <w:tcW w:w="10206" w:type="dxa"/>
            <w:gridSpan w:val="3"/>
          </w:tcPr>
          <w:p w:rsidR="00DC4291" w:rsidRPr="00F23497" w:rsidRDefault="00DC4291" w:rsidP="00DC429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C4291" w:rsidRPr="00754862" w:rsidRDefault="00DC4291" w:rsidP="00DC429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"/>
        <w:gridCol w:w="2106"/>
        <w:gridCol w:w="336"/>
        <w:gridCol w:w="7749"/>
      </w:tblGrid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Pr="00771B79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Pr="00771B79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Ермаков Владимир Валентинович</w:t>
            </w:r>
          </w:p>
        </w:tc>
        <w:tc>
          <w:tcPr>
            <w:tcW w:w="336" w:type="dxa"/>
            <w:vAlign w:val="center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Pr="005256A8" w:rsidRDefault="00DC4291" w:rsidP="00F7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A8">
              <w:rPr>
                <w:rFonts w:ascii="Times New Roman" w:hAnsi="Times New Roman" w:cs="Times New Roman"/>
                <w:sz w:val="24"/>
                <w:szCs w:val="24"/>
              </w:rPr>
              <w:t>независимый оценщик – представитель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05B1">
              <w:rPr>
                <w:rFonts w:ascii="Times New Roman" w:hAnsi="Times New Roman" w:cs="Times New Roman"/>
                <w:sz w:val="24"/>
                <w:szCs w:val="24"/>
              </w:rPr>
              <w:t>ПАО Банк «Кузнецкий».</w:t>
            </w:r>
          </w:p>
        </w:tc>
      </w:tr>
      <w:tr w:rsidR="00CE7019" w:rsidTr="00DC4291">
        <w:tblPrEx>
          <w:jc w:val="center"/>
        </w:tblPrEx>
        <w:trPr>
          <w:jc w:val="center"/>
        </w:trPr>
        <w:tc>
          <w:tcPr>
            <w:tcW w:w="10223" w:type="dxa"/>
            <w:gridSpan w:val="4"/>
          </w:tcPr>
          <w:p w:rsidR="00F705B1" w:rsidRDefault="00125CAB" w:rsidP="005013A1">
            <w:pPr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05B1" w:rsidRPr="004A5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Банк «Кузнецкий»,</w:t>
            </w:r>
            <w:r w:rsidR="00F705B1" w:rsidRPr="004A51A6">
              <w:rPr>
                <w:sz w:val="24"/>
                <w:szCs w:val="24"/>
              </w:rPr>
              <w:t xml:space="preserve"> </w:t>
            </w:r>
            <w:r w:rsidR="00F705B1" w:rsidRPr="004A5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ОГРН: 1125800000094 (г</w:t>
            </w:r>
            <w:proofErr w:type="gramStart"/>
            <w:r w:rsidR="00F705B1" w:rsidRPr="004A5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="00F705B1" w:rsidRPr="004A5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енза, ул.Красная, д.104)</w:t>
            </w:r>
            <w:r w:rsidR="00F705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B10A6" w:rsidRDefault="00957B85" w:rsidP="005013A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77"/>
        <w:gridCol w:w="3551"/>
        <w:gridCol w:w="1134"/>
        <w:gridCol w:w="1560"/>
        <w:gridCol w:w="1701"/>
      </w:tblGrid>
      <w:tr w:rsidR="00957B85" w:rsidRPr="00BD1A8E" w:rsidTr="00E45713">
        <w:trPr>
          <w:trHeight w:val="310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F705B1" w:rsidRPr="00BD1A8E" w:rsidTr="00E45713">
        <w:trPr>
          <w:trHeight w:val="503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5B1" w:rsidRPr="00D13883" w:rsidRDefault="00F705B1" w:rsidP="00DE57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58:21:0250289:615</w:t>
            </w:r>
          </w:p>
        </w:tc>
        <w:tc>
          <w:tcPr>
            <w:tcW w:w="3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B1" w:rsidRPr="00B435D6" w:rsidRDefault="00E45713" w:rsidP="00F20B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713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E45713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E45713">
              <w:rPr>
                <w:rFonts w:ascii="Times New Roman" w:hAnsi="Times New Roman" w:cs="Times New Roman"/>
              </w:rPr>
              <w:t xml:space="preserve"> район, г</w:t>
            </w:r>
            <w:proofErr w:type="gramStart"/>
            <w:r w:rsidRPr="00E45713">
              <w:rPr>
                <w:rFonts w:ascii="Times New Roman" w:hAnsi="Times New Roman" w:cs="Times New Roman"/>
              </w:rPr>
              <w:t>.Н</w:t>
            </w:r>
            <w:proofErr w:type="gramEnd"/>
            <w:r w:rsidRPr="00E45713">
              <w:rPr>
                <w:rFonts w:ascii="Times New Roman" w:hAnsi="Times New Roman" w:cs="Times New Roman"/>
              </w:rPr>
              <w:t>ижний Ломов, ул.Шоссейная, д.20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5B1" w:rsidRPr="00F705B1" w:rsidRDefault="00F705B1" w:rsidP="00F70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05B1">
              <w:rPr>
                <w:rFonts w:ascii="Times New Roman" w:hAnsi="Times New Roman" w:cs="Times New Roman"/>
                <w:color w:val="000000"/>
              </w:rPr>
              <w:t>25550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5B1" w:rsidRPr="00F705B1" w:rsidRDefault="00F705B1" w:rsidP="00F70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05B1">
              <w:rPr>
                <w:rFonts w:ascii="Times New Roman" w:hAnsi="Times New Roman" w:cs="Times New Roman"/>
                <w:color w:val="000000"/>
              </w:rPr>
              <w:t>9 378 127,5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5B1" w:rsidRPr="00F705B1" w:rsidRDefault="00F705B1" w:rsidP="00F70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05B1">
              <w:rPr>
                <w:rFonts w:ascii="Times New Roman" w:hAnsi="Times New Roman" w:cs="Times New Roman"/>
                <w:color w:val="000000"/>
              </w:rPr>
              <w:t>3 787 000</w:t>
            </w:r>
          </w:p>
        </w:tc>
      </w:tr>
    </w:tbl>
    <w:p w:rsidR="00F20B55" w:rsidRPr="00B81370" w:rsidRDefault="00DC4291" w:rsidP="00F20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291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565D73">
        <w:rPr>
          <w:rFonts w:ascii="Times New Roman" w:hAnsi="Times New Roman" w:cs="Times New Roman"/>
          <w:sz w:val="24"/>
          <w:szCs w:val="24"/>
        </w:rPr>
        <w:t xml:space="preserve"> </w:t>
      </w:r>
      <w:r w:rsidR="00F705B1" w:rsidRPr="00223C78">
        <w:rPr>
          <w:rFonts w:ascii="Times New Roman" w:hAnsi="Times New Roman" w:cs="Times New Roman"/>
          <w:sz w:val="24"/>
          <w:szCs w:val="24"/>
        </w:rPr>
        <w:t>№ 19/</w:t>
      </w:r>
      <w:r w:rsidR="00F705B1">
        <w:rPr>
          <w:rFonts w:ascii="Times New Roman" w:hAnsi="Times New Roman" w:cs="Times New Roman"/>
          <w:sz w:val="24"/>
          <w:szCs w:val="24"/>
        </w:rPr>
        <w:t>132</w:t>
      </w:r>
      <w:r w:rsidR="00F705B1" w:rsidRPr="00223C78">
        <w:rPr>
          <w:rFonts w:ascii="Times New Roman" w:hAnsi="Times New Roman" w:cs="Times New Roman"/>
          <w:sz w:val="24"/>
          <w:szCs w:val="24"/>
        </w:rPr>
        <w:t xml:space="preserve"> от 2</w:t>
      </w:r>
      <w:r w:rsidR="00F705B1">
        <w:rPr>
          <w:rFonts w:ascii="Times New Roman" w:hAnsi="Times New Roman" w:cs="Times New Roman"/>
          <w:sz w:val="24"/>
          <w:szCs w:val="24"/>
        </w:rPr>
        <w:t>8</w:t>
      </w:r>
      <w:r w:rsidR="00F705B1" w:rsidRPr="00223C78">
        <w:rPr>
          <w:rFonts w:ascii="Times New Roman" w:hAnsi="Times New Roman" w:cs="Times New Roman"/>
          <w:sz w:val="24"/>
          <w:szCs w:val="24"/>
        </w:rPr>
        <w:t>.11.2019</w:t>
      </w:r>
      <w:r w:rsidR="00F70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</w:t>
      </w:r>
      <w:r w:rsidRPr="00565D73">
        <w:rPr>
          <w:rFonts w:ascii="Times New Roman" w:hAnsi="Times New Roman" w:cs="Times New Roman"/>
          <w:sz w:val="24"/>
          <w:szCs w:val="24"/>
        </w:rPr>
        <w:t xml:space="preserve"> </w:t>
      </w:r>
      <w:r w:rsidR="00F20B55" w:rsidRPr="00B81370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F20B55">
        <w:rPr>
          <w:rFonts w:ascii="Times New Roman" w:hAnsi="Times New Roman" w:cs="Times New Roman"/>
          <w:sz w:val="24"/>
          <w:szCs w:val="24"/>
        </w:rPr>
        <w:t xml:space="preserve">ИП Ермаковым Владимиром Валентиновичем, </w:t>
      </w:r>
      <w:r w:rsidR="00F20B55" w:rsidRPr="00B81370">
        <w:rPr>
          <w:rFonts w:ascii="Times New Roman" w:hAnsi="Times New Roman" w:cs="Times New Roman"/>
          <w:sz w:val="24"/>
          <w:szCs w:val="24"/>
        </w:rPr>
        <w:t>член</w:t>
      </w:r>
      <w:r w:rsidR="00F20B55">
        <w:rPr>
          <w:rFonts w:ascii="Times New Roman" w:hAnsi="Times New Roman" w:cs="Times New Roman"/>
          <w:sz w:val="24"/>
          <w:szCs w:val="24"/>
        </w:rPr>
        <w:t>ом</w:t>
      </w:r>
      <w:r w:rsidR="00F20B55" w:rsidRPr="00B8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B55" w:rsidRPr="00B81370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="00F20B55" w:rsidRPr="00B81370">
        <w:rPr>
          <w:rFonts w:ascii="Times New Roman" w:hAnsi="Times New Roman" w:cs="Times New Roman"/>
          <w:sz w:val="24"/>
          <w:szCs w:val="24"/>
        </w:rPr>
        <w:t xml:space="preserve"> организации «Российское общество оценщиков», регистрационный номер № </w:t>
      </w:r>
      <w:r w:rsidR="00F20B55">
        <w:rPr>
          <w:rFonts w:ascii="Times New Roman" w:hAnsi="Times New Roman" w:cs="Times New Roman"/>
          <w:sz w:val="24"/>
          <w:szCs w:val="24"/>
        </w:rPr>
        <w:t>004200</w:t>
      </w:r>
      <w:r w:rsidR="00F20B55" w:rsidRPr="00B81370">
        <w:rPr>
          <w:rFonts w:ascii="Times New Roman" w:hAnsi="Times New Roman" w:cs="Times New Roman"/>
          <w:sz w:val="24"/>
          <w:szCs w:val="24"/>
        </w:rPr>
        <w:t xml:space="preserve"> от </w:t>
      </w:r>
      <w:r w:rsidR="00F20B55">
        <w:rPr>
          <w:rFonts w:ascii="Times New Roman" w:hAnsi="Times New Roman" w:cs="Times New Roman"/>
          <w:sz w:val="24"/>
          <w:szCs w:val="24"/>
        </w:rPr>
        <w:t>21</w:t>
      </w:r>
      <w:r w:rsidR="00F20B55" w:rsidRPr="00B81370">
        <w:rPr>
          <w:rFonts w:ascii="Times New Roman" w:hAnsi="Times New Roman" w:cs="Times New Roman"/>
          <w:sz w:val="24"/>
          <w:szCs w:val="24"/>
        </w:rPr>
        <w:t>.0</w:t>
      </w:r>
      <w:r w:rsidR="00F20B55">
        <w:rPr>
          <w:rFonts w:ascii="Times New Roman" w:hAnsi="Times New Roman" w:cs="Times New Roman"/>
          <w:sz w:val="24"/>
          <w:szCs w:val="24"/>
        </w:rPr>
        <w:t>4</w:t>
      </w:r>
      <w:r w:rsidR="00F20B55" w:rsidRPr="00B81370">
        <w:rPr>
          <w:rFonts w:ascii="Times New Roman" w:hAnsi="Times New Roman" w:cs="Times New Roman"/>
          <w:sz w:val="24"/>
          <w:szCs w:val="24"/>
        </w:rPr>
        <w:t>.201</w:t>
      </w:r>
      <w:r w:rsidR="00F20B55">
        <w:rPr>
          <w:rFonts w:ascii="Times New Roman" w:hAnsi="Times New Roman" w:cs="Times New Roman"/>
          <w:sz w:val="24"/>
          <w:szCs w:val="24"/>
        </w:rPr>
        <w:t>7</w:t>
      </w:r>
      <w:r w:rsidR="00F20B55" w:rsidRPr="00B81370">
        <w:rPr>
          <w:rFonts w:ascii="Times New Roman" w:hAnsi="Times New Roman" w:cs="Times New Roman"/>
          <w:sz w:val="24"/>
          <w:szCs w:val="24"/>
        </w:rPr>
        <w:t>г. (107078, Москва, а/я 308).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D13883" w:rsidRPr="00411188" w:rsidRDefault="00D13883" w:rsidP="00D13883">
      <w:pPr>
        <w:spacing w:before="120"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118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F705B1" w:rsidRPr="00F705B1">
        <w:rPr>
          <w:rFonts w:ascii="Times New Roman" w:hAnsi="Times New Roman" w:cs="Times New Roman"/>
          <w:sz w:val="24"/>
          <w:szCs w:val="24"/>
        </w:rPr>
        <w:t>58:21:0250289:615</w:t>
      </w:r>
      <w:r w:rsidR="002C405C">
        <w:rPr>
          <w:rFonts w:ascii="Times New Roman" w:hAnsi="Times New Roman" w:cs="Times New Roman"/>
          <w:sz w:val="24"/>
          <w:szCs w:val="24"/>
        </w:rPr>
        <w:t xml:space="preserve"> </w:t>
      </w:r>
      <w:r w:rsidRPr="0041118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DC4291" w:rsidRPr="00114FC7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DC4291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4291" w:rsidRPr="00114FC7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DC4291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F20B55" w:rsidRPr="000F4B60" w:rsidRDefault="00F20B55" w:rsidP="00F20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B6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1057C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B435D6" w:rsidRDefault="005E341A" w:rsidP="00B435D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B435D6" w:rsidRPr="008B5FE3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2C405C" w:rsidRPr="002C405C">
        <w:rPr>
          <w:rFonts w:ascii="Times New Roman" w:hAnsi="Times New Roman" w:cs="Times New Roman"/>
          <w:sz w:val="24"/>
          <w:szCs w:val="24"/>
        </w:rPr>
        <w:t>ПАО Банк «Кузнецкий»</w:t>
      </w:r>
      <w:r w:rsidR="00B435D6" w:rsidRPr="008B5FE3">
        <w:rPr>
          <w:rFonts w:ascii="Times New Roman" w:hAnsi="Times New Roman" w:cs="Times New Roman"/>
          <w:sz w:val="24"/>
          <w:szCs w:val="24"/>
        </w:rPr>
        <w:t xml:space="preserve"> от </w:t>
      </w:r>
      <w:r w:rsidR="00DC4291">
        <w:rPr>
          <w:rFonts w:ascii="Times New Roman" w:hAnsi="Times New Roman" w:cs="Times New Roman"/>
          <w:sz w:val="24"/>
          <w:szCs w:val="24"/>
        </w:rPr>
        <w:t>17.12</w:t>
      </w:r>
      <w:r w:rsidR="00DC4291" w:rsidRPr="00E260BC">
        <w:rPr>
          <w:rFonts w:ascii="Times New Roman" w:hAnsi="Times New Roman" w:cs="Times New Roman"/>
          <w:sz w:val="24"/>
          <w:szCs w:val="24"/>
        </w:rPr>
        <w:t>.2019</w:t>
      </w:r>
      <w:r w:rsidR="00B435D6" w:rsidRPr="008B5FE3">
        <w:rPr>
          <w:rFonts w:ascii="Times New Roman" w:hAnsi="Times New Roman" w:cs="Times New Roman"/>
          <w:sz w:val="24"/>
          <w:szCs w:val="24"/>
        </w:rPr>
        <w:t xml:space="preserve"> об установлении кадастровой стоимости объекта недвижимости с кадастровым номером с кадастровым номером </w:t>
      </w:r>
      <w:r w:rsidR="00F705B1" w:rsidRPr="00F705B1">
        <w:rPr>
          <w:rFonts w:ascii="Times New Roman" w:hAnsi="Times New Roman" w:cs="Times New Roman"/>
          <w:sz w:val="24"/>
          <w:szCs w:val="24"/>
        </w:rPr>
        <w:t>58:21:0250289:615</w:t>
      </w:r>
      <w:r w:rsidR="00B435D6">
        <w:rPr>
          <w:rFonts w:ascii="Times New Roman" w:hAnsi="Times New Roman" w:cs="Times New Roman"/>
          <w:sz w:val="24"/>
          <w:szCs w:val="24"/>
        </w:rPr>
        <w:t xml:space="preserve"> </w:t>
      </w:r>
      <w:r w:rsidR="00B435D6" w:rsidRPr="008B5FE3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2C405C" w:rsidRPr="00BE6171" w:rsidRDefault="005E341A" w:rsidP="002C405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E457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405C" w:rsidRPr="00BE6171">
        <w:rPr>
          <w:rFonts w:ascii="Times New Roman" w:hAnsi="Times New Roman" w:cs="Times New Roman"/>
          <w:sz w:val="24"/>
          <w:szCs w:val="24"/>
        </w:rPr>
        <w:t>Объекты №1,2,3,4,5,6,7,8,13 (три из которых выбраны в качестве объектов-аналогов №1,2,4 для оценки) относятся к категории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 Согласно ст. 87 ЗК РФ эти земли не входят в состав земель поселений и выделяются в самостоятельную категорию. Как правило, вокруг участка, непосредственно занятого промышленным предприятием, транспортной магистралью и т.д., формируется охранная или санитарная зона. В таких зонах, как правило, запрещены почти все виды хозяйственной деятельности и перевод участков в другие категории.</w:t>
      </w:r>
    </w:p>
    <w:p w:rsidR="002C405C" w:rsidRPr="00BE6171" w:rsidRDefault="002C405C" w:rsidP="002C40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171">
        <w:rPr>
          <w:rFonts w:ascii="Times New Roman" w:hAnsi="Times New Roman" w:cs="Times New Roman"/>
          <w:sz w:val="24"/>
          <w:szCs w:val="24"/>
        </w:rPr>
        <w:t>Таким образом, проведенный анализ рынка в отчете об оценке не отражает полный объем рыночной информации в сегменте производственно-складской недвижимости в городах областного подчинения Пензенской области и нарушает п. 11 и п. 22 ФСО №7, утвержденным приказом Минэкономразвития России от 25/09/2014 №611.</w:t>
      </w:r>
    </w:p>
    <w:p w:rsidR="002C405C" w:rsidRPr="00BE6171" w:rsidRDefault="002C405C" w:rsidP="002C40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171">
        <w:rPr>
          <w:rFonts w:ascii="Times New Roman" w:hAnsi="Times New Roman" w:cs="Times New Roman"/>
          <w:sz w:val="24"/>
          <w:szCs w:val="24"/>
        </w:rPr>
        <w:t>Следовательно, земельные участки категории земли промышленности не могут относиться к населенным пунктам и находятся за пределами их границ.  Значения поправок к аналогам №1,2,4 применяется как для категории прочие населенные пункты.</w:t>
      </w:r>
    </w:p>
    <w:p w:rsidR="002C405C" w:rsidRPr="00BE6171" w:rsidRDefault="002C405C" w:rsidP="002C40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171">
        <w:rPr>
          <w:rFonts w:ascii="Times New Roman" w:hAnsi="Times New Roman" w:cs="Times New Roman"/>
          <w:sz w:val="24"/>
          <w:szCs w:val="24"/>
        </w:rPr>
        <w:t xml:space="preserve">Оценщиком не проанализирован </w:t>
      </w:r>
      <w:proofErr w:type="spellStart"/>
      <w:r w:rsidRPr="00BE6171">
        <w:rPr>
          <w:rFonts w:ascii="Times New Roman" w:hAnsi="Times New Roman" w:cs="Times New Roman"/>
          <w:sz w:val="24"/>
          <w:szCs w:val="24"/>
        </w:rPr>
        <w:t>ценообразующий</w:t>
      </w:r>
      <w:proofErr w:type="spellEnd"/>
      <w:r w:rsidRPr="00BE6171">
        <w:rPr>
          <w:rFonts w:ascii="Times New Roman" w:hAnsi="Times New Roman" w:cs="Times New Roman"/>
          <w:sz w:val="24"/>
          <w:szCs w:val="24"/>
        </w:rPr>
        <w:t xml:space="preserve"> фактор как наличие свободного подъезда к участку. Учитывая тот факт, что объекты-аналоги расположены вблизи автомагистрали федерального значения, доступ к участкам может быть затруднен. По данным </w:t>
      </w:r>
      <w:proofErr w:type="spellStart"/>
      <w:r w:rsidRPr="00BE6171">
        <w:rPr>
          <w:rFonts w:ascii="Times New Roman" w:hAnsi="Times New Roman" w:cs="Times New Roman"/>
          <w:sz w:val="24"/>
          <w:szCs w:val="24"/>
        </w:rPr>
        <w:t>rosreestr.ru</w:t>
      </w:r>
      <w:proofErr w:type="spellEnd"/>
      <w:r w:rsidRPr="00BE6171">
        <w:rPr>
          <w:rFonts w:ascii="Times New Roman" w:hAnsi="Times New Roman" w:cs="Times New Roman"/>
          <w:sz w:val="24"/>
          <w:szCs w:val="24"/>
        </w:rPr>
        <w:t xml:space="preserve"> между участками аналогов и автомагистралью расположены иные земельные участки, </w:t>
      </w:r>
      <w:proofErr w:type="gramStart"/>
      <w:r w:rsidRPr="00BE6171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BE6171">
        <w:rPr>
          <w:rFonts w:ascii="Times New Roman" w:hAnsi="Times New Roman" w:cs="Times New Roman"/>
          <w:sz w:val="24"/>
          <w:szCs w:val="24"/>
        </w:rPr>
        <w:t xml:space="preserve"> следовательно, подъезд осуществляется через соседние участки или в объезд.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 </w:t>
      </w:r>
    </w:p>
    <w:p w:rsidR="002C405C" w:rsidRPr="00BE6171" w:rsidRDefault="002C405C" w:rsidP="002C40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171">
        <w:rPr>
          <w:rFonts w:ascii="Times New Roman" w:hAnsi="Times New Roman" w:cs="Times New Roman"/>
          <w:sz w:val="24"/>
          <w:szCs w:val="24"/>
        </w:rPr>
        <w:t xml:space="preserve"> Согласно данным </w:t>
      </w:r>
      <w:proofErr w:type="spellStart"/>
      <w:r w:rsidRPr="00BE6171">
        <w:rPr>
          <w:rFonts w:ascii="Times New Roman" w:hAnsi="Times New Roman" w:cs="Times New Roman"/>
          <w:sz w:val="24"/>
          <w:szCs w:val="24"/>
        </w:rPr>
        <w:t>Rosreestr.ru</w:t>
      </w:r>
      <w:proofErr w:type="spellEnd"/>
      <w:r w:rsidRPr="00BE6171">
        <w:rPr>
          <w:rFonts w:ascii="Times New Roman" w:hAnsi="Times New Roman" w:cs="Times New Roman"/>
          <w:sz w:val="24"/>
          <w:szCs w:val="24"/>
        </w:rPr>
        <w:t xml:space="preserve"> оцениваемый земельный участок имеет разрешенное использование: для размещения производственных и административных зданий, строений, сооружений и обслуживающих их объектов по состоянию на 01.01.2018г. Применяемый в расчетах аналог №2 имеет разрешенное использование: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E6171">
        <w:rPr>
          <w:rFonts w:ascii="Times New Roman" w:hAnsi="Times New Roman" w:cs="Times New Roman"/>
          <w:sz w:val="24"/>
          <w:szCs w:val="24"/>
        </w:rPr>
        <w:t xml:space="preserve">ля размещения объектов общественного питания. Оценщиком не учтен данный </w:t>
      </w:r>
      <w:proofErr w:type="spellStart"/>
      <w:r w:rsidRPr="00BE6171">
        <w:rPr>
          <w:rFonts w:ascii="Times New Roman" w:hAnsi="Times New Roman" w:cs="Times New Roman"/>
          <w:sz w:val="24"/>
          <w:szCs w:val="24"/>
        </w:rPr>
        <w:t>ценообразующий</w:t>
      </w:r>
      <w:proofErr w:type="spellEnd"/>
      <w:r w:rsidRPr="00BE6171">
        <w:rPr>
          <w:rFonts w:ascii="Times New Roman" w:hAnsi="Times New Roman" w:cs="Times New Roman"/>
          <w:sz w:val="24"/>
          <w:szCs w:val="24"/>
        </w:rPr>
        <w:t xml:space="preserve"> фактор, что ведет к искажению итогового результата рыночной стоимости. Нарушение п.5 ФСО №3.</w:t>
      </w:r>
    </w:p>
    <w:p w:rsidR="002C405C" w:rsidRPr="00BE6171" w:rsidRDefault="002C405C" w:rsidP="002C40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171">
        <w:rPr>
          <w:rFonts w:ascii="Times New Roman" w:hAnsi="Times New Roman" w:cs="Times New Roman"/>
          <w:sz w:val="24"/>
          <w:szCs w:val="24"/>
        </w:rPr>
        <w:t xml:space="preserve"> Согласно справочнику оценщика недвижимости Л.А. </w:t>
      </w:r>
      <w:proofErr w:type="spellStart"/>
      <w:r w:rsidRPr="00BE6171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BE6171">
        <w:rPr>
          <w:rFonts w:ascii="Times New Roman" w:hAnsi="Times New Roman" w:cs="Times New Roman"/>
          <w:sz w:val="24"/>
          <w:szCs w:val="24"/>
        </w:rPr>
        <w:t xml:space="preserve"> «значения корректирующих коэффициентов, приведенные в матрицах, относятся к серединам соответствующих диапазонов площадей. Поэтому, если площадь объекта аналоги и/или объекта оценки приближается к границе диапазона, то рекомендуется рассчитывать корректировку на фактор масштаба с использованием степенной зависимости». Нарушение п.5 ФСО №3.</w:t>
      </w:r>
    </w:p>
    <w:p w:rsidR="00DC4291" w:rsidRDefault="00DC4291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11188" w:rsidTr="00DC4726">
        <w:tc>
          <w:tcPr>
            <w:tcW w:w="5362" w:type="dxa"/>
            <w:hideMark/>
          </w:tcPr>
          <w:p w:rsidR="00011188" w:rsidRDefault="00011188" w:rsidP="00DC47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11188" w:rsidTr="00DC4726">
        <w:tc>
          <w:tcPr>
            <w:tcW w:w="5362" w:type="dxa"/>
          </w:tcPr>
          <w:p w:rsidR="00011188" w:rsidRDefault="00011188" w:rsidP="00DC47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188" w:rsidTr="00DC4726">
        <w:tc>
          <w:tcPr>
            <w:tcW w:w="5362" w:type="dxa"/>
            <w:hideMark/>
          </w:tcPr>
          <w:p w:rsidR="00011188" w:rsidRDefault="00011188" w:rsidP="00DC47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DC4291" w:rsidRDefault="00DC4291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C4291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1188"/>
    <w:rsid w:val="000355CB"/>
    <w:rsid w:val="000663FC"/>
    <w:rsid w:val="000855B5"/>
    <w:rsid w:val="000A06DC"/>
    <w:rsid w:val="000B134E"/>
    <w:rsid w:val="001057C8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1F5485"/>
    <w:rsid w:val="00201378"/>
    <w:rsid w:val="00203112"/>
    <w:rsid w:val="0024221C"/>
    <w:rsid w:val="00242DDF"/>
    <w:rsid w:val="00251598"/>
    <w:rsid w:val="00263CDE"/>
    <w:rsid w:val="00273A5F"/>
    <w:rsid w:val="00284D7F"/>
    <w:rsid w:val="00294BD7"/>
    <w:rsid w:val="002A429F"/>
    <w:rsid w:val="002C405C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D2FBD"/>
    <w:rsid w:val="004E59A5"/>
    <w:rsid w:val="004F16A4"/>
    <w:rsid w:val="005013A1"/>
    <w:rsid w:val="005457F5"/>
    <w:rsid w:val="00547ECC"/>
    <w:rsid w:val="005617E7"/>
    <w:rsid w:val="0057364B"/>
    <w:rsid w:val="00573B8F"/>
    <w:rsid w:val="005E341A"/>
    <w:rsid w:val="006033C6"/>
    <w:rsid w:val="00622259"/>
    <w:rsid w:val="00666952"/>
    <w:rsid w:val="006959D6"/>
    <w:rsid w:val="00696865"/>
    <w:rsid w:val="006A2158"/>
    <w:rsid w:val="006B373E"/>
    <w:rsid w:val="006D6969"/>
    <w:rsid w:val="006E00C9"/>
    <w:rsid w:val="006E027C"/>
    <w:rsid w:val="00702B0C"/>
    <w:rsid w:val="007478E9"/>
    <w:rsid w:val="00754862"/>
    <w:rsid w:val="00767384"/>
    <w:rsid w:val="00780485"/>
    <w:rsid w:val="00786666"/>
    <w:rsid w:val="007B2D52"/>
    <w:rsid w:val="007B6CD9"/>
    <w:rsid w:val="007C0330"/>
    <w:rsid w:val="007D1165"/>
    <w:rsid w:val="007E2925"/>
    <w:rsid w:val="00853212"/>
    <w:rsid w:val="00857493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12082"/>
    <w:rsid w:val="00A309AD"/>
    <w:rsid w:val="00A42E79"/>
    <w:rsid w:val="00A45F15"/>
    <w:rsid w:val="00A624CE"/>
    <w:rsid w:val="00A71FDE"/>
    <w:rsid w:val="00AB4E70"/>
    <w:rsid w:val="00AE0F0D"/>
    <w:rsid w:val="00AF4A88"/>
    <w:rsid w:val="00B435D6"/>
    <w:rsid w:val="00B47565"/>
    <w:rsid w:val="00B722FA"/>
    <w:rsid w:val="00B7295E"/>
    <w:rsid w:val="00BB10A6"/>
    <w:rsid w:val="00BB5065"/>
    <w:rsid w:val="00BB52E8"/>
    <w:rsid w:val="00BD1A8E"/>
    <w:rsid w:val="00BE2F6D"/>
    <w:rsid w:val="00C074FF"/>
    <w:rsid w:val="00C20B25"/>
    <w:rsid w:val="00C400D9"/>
    <w:rsid w:val="00C445C8"/>
    <w:rsid w:val="00C74FDC"/>
    <w:rsid w:val="00C84A14"/>
    <w:rsid w:val="00CB17F1"/>
    <w:rsid w:val="00CD778D"/>
    <w:rsid w:val="00CE7019"/>
    <w:rsid w:val="00D13883"/>
    <w:rsid w:val="00D347B2"/>
    <w:rsid w:val="00D701C0"/>
    <w:rsid w:val="00D76B58"/>
    <w:rsid w:val="00D82120"/>
    <w:rsid w:val="00DA0405"/>
    <w:rsid w:val="00DA0730"/>
    <w:rsid w:val="00DA3658"/>
    <w:rsid w:val="00DB2B4A"/>
    <w:rsid w:val="00DC4291"/>
    <w:rsid w:val="00DC4726"/>
    <w:rsid w:val="00DE5778"/>
    <w:rsid w:val="00DF24D1"/>
    <w:rsid w:val="00E059A9"/>
    <w:rsid w:val="00E2242E"/>
    <w:rsid w:val="00E33B55"/>
    <w:rsid w:val="00E41763"/>
    <w:rsid w:val="00E45713"/>
    <w:rsid w:val="00E47724"/>
    <w:rsid w:val="00E93827"/>
    <w:rsid w:val="00F13675"/>
    <w:rsid w:val="00F20B55"/>
    <w:rsid w:val="00F235A7"/>
    <w:rsid w:val="00F55AD3"/>
    <w:rsid w:val="00F70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C42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</cp:revision>
  <dcterms:created xsi:type="dcterms:W3CDTF">2019-12-27T13:01:00Z</dcterms:created>
  <dcterms:modified xsi:type="dcterms:W3CDTF">2019-12-27T13:01:00Z</dcterms:modified>
</cp:coreProperties>
</file>